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 New Roman" w:h-ansi="Times New Roman" w:cs="Times New Roman"/>
          <w:sz w:val="24"/>
          <w:sz-cs w:val="24"/>
        </w:rPr>
        <w:t xml:space="preserve">Presseinfo</w:t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spacing w:after="320"/>
      </w:pPr>
      <w:r>
        <w:rPr>
          <w:rFonts w:ascii="Times" w:h-ansi="Times" w:cs="Times"/>
          <w:sz w:val="24"/>
          <w:sz-cs w:val="24"/>
          <w:b/>
        </w:rPr>
        <w:t xml:space="preserve">Nostalgia &amp; Passion des Tango Argentino</w:t>
      </w:r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>
        <w:spacing w:after="320"/>
      </w:pPr>
      <w:r>
        <w:rPr>
          <w:rFonts w:ascii="Times New Roman" w:h-ansi="Times New Roman" w:cs="Times New Roman"/>
          <w:sz w:val="24"/>
          <w:sz-cs w:val="24"/>
        </w:rPr>
        <w:t xml:space="preserve">Im Jahr 2003 traten Sina Neumärker (Dresden) und Michael Dolak (Berlin) erstmals im Duo auf. An ihre erfolgreiche Aufführung des Doppelkonzerts für Bandoneon, Gitarre und Streicher »Hommage á Liege« von Astor Piazzolla im Schloss Albrechtsberg in Dresden knüpften die beiden Musiker seitdem eine Reihe von Konzertauftritten  an.</w:t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>Ihr Programm vereint die weit gefächerte und farbige Palette des faszinierenden </w:t>
      </w:r>
      <w:r>
        <w:rPr>
          <w:rFonts w:ascii="Times New Roman" w:h-ansi="Times New Roman" w:cs="Times New Roman"/>
          <w:sz w:val="24"/>
          <w:sz-cs w:val="24"/>
          <w:i/>
        </w:rPr>
        <w:t xml:space="preserve">Tango Argentino</w:t>
      </w:r>
      <w:r>
        <w:rPr>
          <w:rFonts w:ascii="Times New Roman" w:h-ansi="Times New Roman" w:cs="Times New Roman"/>
          <w:sz w:val="24"/>
          <w:sz-cs w:val="24"/>
        </w:rPr>
        <w:t xml:space="preserve"> von traditionellen bis hin zu zeitgenössischen Kompositionen, darunter auch reizvollen Eigenbearbeitungen und Adaptionen.</w:t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-ansi="Times New Roman" w:cs="Times New Roman"/>
          <w:sz w:val="24"/>
          <w:sz-cs w:val="24"/>
        </w:rPr>
        <w:t xml:space="preserve">Michael Dolak und Sina Neumärker lernten sich durch ihre Vorliebe zum Tango kennen und vertieften ihr Können am renommierten Fachbereich für Weltmusik/Tango der Hochschule für Musik und Tanz in Rotterdam.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CocoaOOXMLWriter/949.54</generator>
</meta>
</file>